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E509EB" w14:paraId="1A6781AB" w14:textId="77777777" w:rsidTr="001E4B68">
        <w:tc>
          <w:tcPr>
            <w:tcW w:w="9736" w:type="dxa"/>
          </w:tcPr>
          <w:p w14:paraId="40410B9E" w14:textId="0F412F56" w:rsidR="00E509EB" w:rsidRPr="00E509EB" w:rsidRDefault="00E509EB">
            <w:pPr>
              <w:rPr>
                <w:rFonts w:ascii="Meiryo UI" w:eastAsia="Meiryo UI" w:hAnsi="Meiryo UI"/>
                <w:b/>
                <w:bCs/>
                <w:sz w:val="28"/>
                <w:szCs w:val="28"/>
              </w:rPr>
            </w:pPr>
            <w:r w:rsidRPr="00E509EB">
              <w:rPr>
                <w:rFonts w:ascii="Meiryo UI" w:eastAsia="Meiryo UI" w:hAnsi="Meiryo UI" w:hint="eastAsia"/>
                <w:b/>
                <w:bCs/>
                <w:sz w:val="28"/>
                <w:szCs w:val="28"/>
              </w:rPr>
              <w:t>活動報告</w:t>
            </w:r>
          </w:p>
        </w:tc>
      </w:tr>
      <w:tr w:rsidR="001E4B68" w14:paraId="05BF954C" w14:textId="77777777" w:rsidTr="001E4B68">
        <w:tc>
          <w:tcPr>
            <w:tcW w:w="9736" w:type="dxa"/>
          </w:tcPr>
          <w:p w14:paraId="5549A804" w14:textId="7346F1B3" w:rsidR="001E4B68" w:rsidRDefault="001E4B68">
            <w:pPr>
              <w:rPr>
                <w:rFonts w:ascii="Meiryo UI" w:eastAsia="Meiryo UI" w:hAnsi="Meiryo UI"/>
              </w:rPr>
            </w:pPr>
            <w:r>
              <w:rPr>
                <w:rFonts w:ascii="Meiryo UI" w:eastAsia="Meiryo UI" w:hAnsi="Meiryo UI" w:hint="eastAsia"/>
              </w:rPr>
              <w:t>日付：</w:t>
            </w:r>
            <w:r w:rsidR="00240BFD">
              <w:rPr>
                <w:rFonts w:ascii="Meiryo UI" w:eastAsia="Meiryo UI" w:hAnsi="Meiryo UI" w:hint="eastAsia"/>
              </w:rPr>
              <w:t>202</w:t>
            </w:r>
            <w:r w:rsidR="001C1DA1">
              <w:rPr>
                <w:rFonts w:ascii="Meiryo UI" w:eastAsia="Meiryo UI" w:hAnsi="Meiryo UI"/>
              </w:rPr>
              <w:t>2</w:t>
            </w:r>
            <w:r w:rsidR="00240BFD">
              <w:rPr>
                <w:rFonts w:ascii="Meiryo UI" w:eastAsia="Meiryo UI" w:hAnsi="Meiryo UI" w:hint="eastAsia"/>
              </w:rPr>
              <w:t xml:space="preserve">年　</w:t>
            </w:r>
            <w:r w:rsidR="001C1DA1">
              <w:rPr>
                <w:rFonts w:ascii="Meiryo UI" w:eastAsia="Meiryo UI" w:hAnsi="Meiryo UI" w:hint="eastAsia"/>
              </w:rPr>
              <w:t>7</w:t>
            </w:r>
            <w:r w:rsidR="00240BFD">
              <w:rPr>
                <w:rFonts w:ascii="Meiryo UI" w:eastAsia="Meiryo UI" w:hAnsi="Meiryo UI" w:hint="eastAsia"/>
              </w:rPr>
              <w:t xml:space="preserve">月　</w:t>
            </w:r>
            <w:r w:rsidR="001C1DA1">
              <w:rPr>
                <w:rFonts w:ascii="Meiryo UI" w:eastAsia="Meiryo UI" w:hAnsi="Meiryo UI" w:hint="eastAsia"/>
              </w:rPr>
              <w:t>2</w:t>
            </w:r>
            <w:r w:rsidR="001C1DA1">
              <w:rPr>
                <w:rFonts w:ascii="Meiryo UI" w:eastAsia="Meiryo UI" w:hAnsi="Meiryo UI"/>
              </w:rPr>
              <w:t>1</w:t>
            </w:r>
            <w:r w:rsidR="00240BFD">
              <w:rPr>
                <w:rFonts w:ascii="Meiryo UI" w:eastAsia="Meiryo UI" w:hAnsi="Meiryo UI" w:hint="eastAsia"/>
              </w:rPr>
              <w:t xml:space="preserve">　日</w:t>
            </w:r>
          </w:p>
        </w:tc>
      </w:tr>
      <w:tr w:rsidR="007828C1" w:rsidRPr="00EB009E" w14:paraId="205BC766" w14:textId="77777777" w:rsidTr="001E4B68">
        <w:tc>
          <w:tcPr>
            <w:tcW w:w="9736" w:type="dxa"/>
          </w:tcPr>
          <w:p w14:paraId="432FEB1E" w14:textId="61F23720" w:rsidR="007828C1" w:rsidRPr="00EB009E" w:rsidRDefault="00240BFD">
            <w:pPr>
              <w:rPr>
                <w:rFonts w:ascii="Meiryo UI" w:eastAsia="Meiryo UI" w:hAnsi="Meiryo UI"/>
                <w:b/>
                <w:bCs/>
              </w:rPr>
            </w:pPr>
            <w:r>
              <w:rPr>
                <w:rFonts w:ascii="Meiryo UI" w:eastAsia="Meiryo UI" w:hAnsi="Meiryo UI" w:hint="eastAsia"/>
                <w:b/>
                <w:bCs/>
              </w:rPr>
              <w:t>活動：</w:t>
            </w:r>
            <w:r w:rsidR="001C1DA1">
              <w:rPr>
                <w:rFonts w:ascii="Meiryo UI" w:eastAsia="Meiryo UI" w:hAnsi="Meiryo UI" w:hint="eastAsia"/>
                <w:b/>
                <w:bCs/>
              </w:rPr>
              <w:t>在タイ日本国特命全権大使梨田大使がメーチャンタイ村を訪問しGIAPSAの事業を視察</w:t>
            </w:r>
          </w:p>
        </w:tc>
      </w:tr>
      <w:tr w:rsidR="001E4B68" w14:paraId="249941D3" w14:textId="77777777" w:rsidTr="000326B7">
        <w:trPr>
          <w:trHeight w:val="11335"/>
        </w:trPr>
        <w:tc>
          <w:tcPr>
            <w:tcW w:w="9736" w:type="dxa"/>
          </w:tcPr>
          <w:p w14:paraId="54C784A1" w14:textId="551DF830" w:rsidR="001E4B68" w:rsidRDefault="001E4B68">
            <w:pPr>
              <w:rPr>
                <w:rFonts w:ascii="Meiryo UI" w:eastAsia="Meiryo UI" w:hAnsi="Meiryo UI"/>
              </w:rPr>
            </w:pPr>
          </w:p>
          <w:p w14:paraId="79C73F72" w14:textId="0DAB74DD" w:rsidR="001C1DA1" w:rsidRDefault="008C29C9">
            <w:pPr>
              <w:rPr>
                <w:rFonts w:ascii="Meiryo UI" w:eastAsia="Meiryo UI" w:hAnsi="Meiryo UI"/>
              </w:rPr>
            </w:pPr>
            <w:r>
              <w:rPr>
                <w:rFonts w:ascii="Meiryo UI" w:eastAsia="Meiryo UI" w:hAnsi="Meiryo UI" w:hint="eastAsia"/>
              </w:rPr>
              <w:t>２０２２年7月２１日、</w:t>
            </w:r>
            <w:r w:rsidR="00444E71">
              <w:rPr>
                <w:rFonts w:ascii="Meiryo UI" w:eastAsia="Meiryo UI" w:hAnsi="Meiryo UI" w:hint="eastAsia"/>
              </w:rPr>
              <w:t>梨田大使がタイチェンライ県のメーチャンタイ村</w:t>
            </w:r>
            <w:r>
              <w:rPr>
                <w:rFonts w:ascii="Meiryo UI" w:eastAsia="Meiryo UI" w:hAnsi="Meiryo UI" w:hint="eastAsia"/>
              </w:rPr>
              <w:t>におけるGIAPSAが支援するコーヒーの生産と加工・販売を中心とした村おこし事業を視察しました。</w:t>
            </w:r>
            <w:r w:rsidR="00AE185E">
              <w:rPr>
                <w:rFonts w:ascii="Meiryo UI" w:eastAsia="Meiryo UI" w:hAnsi="Meiryo UI" w:hint="eastAsia"/>
              </w:rPr>
              <w:t>大使館のコメントを以下添付しました。</w:t>
            </w:r>
          </w:p>
          <w:p w14:paraId="0F637A80" w14:textId="09B20797" w:rsidR="007E7D5E" w:rsidRPr="000326B7" w:rsidRDefault="008A3F56" w:rsidP="000326B7">
            <w:pPr>
              <w:widowControl/>
              <w:shd w:val="clear" w:color="auto" w:fill="FFFFFF"/>
              <w:ind w:left="840"/>
              <w:jc w:val="left"/>
              <w:outlineLvl w:val="2"/>
              <w:rPr>
                <w:rFonts w:ascii="inherit" w:eastAsia="MS PGothic" w:hAnsi="inherit" w:cs="Segoe UI Historic" w:hint="eastAsia"/>
                <w:b/>
                <w:bCs/>
                <w:color w:val="1C1E21"/>
                <w:kern w:val="0"/>
                <w:sz w:val="27"/>
                <w:szCs w:val="27"/>
                <w:lang w:bidi="th-TH"/>
              </w:rPr>
            </w:pPr>
            <w:hyperlink r:id="rId7" w:history="1">
              <w:r w:rsidR="007E7D5E" w:rsidRPr="007E7D5E">
                <w:rPr>
                  <w:rFonts w:ascii="inherit" w:eastAsia="MS PGothic" w:hAnsi="inherit" w:cs="Segoe UI Historic"/>
                  <w:b/>
                  <w:bCs/>
                  <w:color w:val="0000FF"/>
                  <w:kern w:val="0"/>
                  <w:sz w:val="27"/>
                  <w:szCs w:val="27"/>
                  <w:bdr w:val="none" w:sz="0" w:space="0" w:color="auto" w:frame="1"/>
                  <w:lang w:bidi="th-TH"/>
                </w:rPr>
                <w:t>Embassy of Japan in Thailand/</w:t>
              </w:r>
              <w:r w:rsidR="007E7D5E" w:rsidRPr="007E7D5E">
                <w:rPr>
                  <w:rFonts w:ascii="inherit" w:eastAsia="MS PGothic" w:hAnsi="inherit" w:cs="Angsana New"/>
                  <w:b/>
                  <w:bCs/>
                  <w:color w:val="0000FF"/>
                  <w:kern w:val="0"/>
                  <w:sz w:val="27"/>
                  <w:szCs w:val="27"/>
                  <w:bdr w:val="none" w:sz="0" w:space="0" w:color="auto" w:frame="1"/>
                  <w:cs/>
                  <w:lang w:bidi="th-TH"/>
                </w:rPr>
                <w:t>สถานเอกอัครราชทูตญี่ปุ่นประจำประเทศไทย</w:t>
              </w:r>
            </w:hyperlink>
          </w:p>
          <w:p w14:paraId="3CFDD3A2" w14:textId="77777777" w:rsidR="007E7D5E" w:rsidRPr="007E7D5E" w:rsidRDefault="008A3F56" w:rsidP="007E7D5E">
            <w:pPr>
              <w:widowControl/>
              <w:shd w:val="clear" w:color="auto" w:fill="FFFFFF"/>
              <w:jc w:val="left"/>
              <w:rPr>
                <w:rFonts w:ascii="inherit" w:eastAsia="MS PGothic" w:hAnsi="inherit" w:cs="Segoe UI Historic" w:hint="eastAsia"/>
                <w:color w:val="1C1E21"/>
                <w:kern w:val="0"/>
                <w:sz w:val="18"/>
                <w:szCs w:val="18"/>
                <w:lang w:bidi="th-TH"/>
              </w:rPr>
            </w:pPr>
            <w:hyperlink r:id="rId8" w:tgtFrame="_blank" w:history="1">
              <w:r w:rsidR="007E7D5E" w:rsidRPr="007E7D5E">
                <w:rPr>
                  <w:rFonts w:ascii="inherit" w:eastAsia="MS PGothic" w:hAnsi="inherit" w:cs="Segoe UI Historic"/>
                  <w:color w:val="0000FF"/>
                  <w:kern w:val="0"/>
                  <w:sz w:val="18"/>
                  <w:szCs w:val="18"/>
                  <w:u w:val="single"/>
                  <w:bdr w:val="none" w:sz="0" w:space="0" w:color="auto" w:frame="1"/>
                  <w:lang w:bidi="th-TH"/>
                </w:rPr>
                <w:t>https://www.akhamaechantaicoffee.com/</w:t>
              </w:r>
            </w:hyperlink>
          </w:p>
          <w:p w14:paraId="70ACB1CF" w14:textId="77777777" w:rsidR="007E7D5E" w:rsidRPr="007E7D5E" w:rsidRDefault="007E7D5E" w:rsidP="007E7D5E">
            <w:pPr>
              <w:widowControl/>
              <w:shd w:val="clear" w:color="auto" w:fill="FFFFFF"/>
              <w:jc w:val="left"/>
              <w:rPr>
                <w:rFonts w:ascii="inherit" w:eastAsia="MS PGothic" w:hAnsi="inherit" w:cs="Segoe UI Historic" w:hint="eastAsia"/>
                <w:color w:val="1C1E21"/>
                <w:kern w:val="0"/>
                <w:sz w:val="18"/>
                <w:szCs w:val="18"/>
                <w:lang w:bidi="th-TH"/>
              </w:rPr>
            </w:pPr>
            <w:r w:rsidRPr="007E7D5E">
              <w:rPr>
                <w:rFonts w:ascii="inherit" w:eastAsia="MS PGothic" w:hAnsi="inherit" w:cs="Segoe UI Historic"/>
                <w:color w:val="1C1E21"/>
                <w:kern w:val="0"/>
                <w:sz w:val="18"/>
                <w:szCs w:val="18"/>
                <w:lang w:bidi="th-TH"/>
              </w:rPr>
              <w:t>梨田大使は、チェンライ県のメーチャンタイ村を訪問しました。アカ族のこの集落は、とても美味しいコーヒーの産地の一つです。日本の</w:t>
            </w:r>
            <w:r w:rsidRPr="007E7D5E">
              <w:rPr>
                <w:rFonts w:ascii="inherit" w:eastAsia="MS PGothic" w:hAnsi="inherit" w:cs="Segoe UI Historic"/>
                <w:color w:val="1C1E21"/>
                <w:kern w:val="0"/>
                <w:sz w:val="18"/>
                <w:szCs w:val="18"/>
                <w:lang w:bidi="th-TH"/>
              </w:rPr>
              <w:t>NPO</w:t>
            </w:r>
            <w:r w:rsidRPr="007E7D5E">
              <w:rPr>
                <w:rFonts w:ascii="inherit" w:eastAsia="MS PGothic" w:hAnsi="inherit" w:cs="Segoe UI Historic"/>
                <w:color w:val="1C1E21"/>
                <w:kern w:val="0"/>
                <w:sz w:val="18"/>
                <w:szCs w:val="18"/>
                <w:lang w:bidi="th-TH"/>
              </w:rPr>
              <w:t>アジア自立支援機構（</w:t>
            </w:r>
            <w:r w:rsidRPr="007E7D5E">
              <w:rPr>
                <w:rFonts w:ascii="inherit" w:eastAsia="MS PGothic" w:hAnsi="inherit" w:cs="Segoe UI Historic"/>
                <w:color w:val="1C1E21"/>
                <w:kern w:val="0"/>
                <w:sz w:val="18"/>
                <w:szCs w:val="18"/>
                <w:lang w:bidi="th-TH"/>
              </w:rPr>
              <w:t>GIASPA</w:t>
            </w:r>
            <w:r w:rsidRPr="007E7D5E">
              <w:rPr>
                <w:rFonts w:ascii="inherit" w:eastAsia="MS PGothic" w:hAnsi="inherit" w:cs="Segoe UI Historic"/>
                <w:color w:val="1C1E21"/>
                <w:kern w:val="0"/>
                <w:sz w:val="18"/>
                <w:szCs w:val="18"/>
                <w:lang w:bidi="th-TH"/>
              </w:rPr>
              <w:t>）の協力により、村人たちの組織化、脱穀や焙煎の機械の導入がなされたことで、村のコーヒー豆を村で加工し直接消費者に届けることも可能になりました。知恵と少しの資金協力で、コミュニティの人々の収入の向上と自助努力による持続可能な村の発展を実現させた好事例です。</w:t>
            </w:r>
          </w:p>
          <w:p w14:paraId="2C2E48BD" w14:textId="77777777" w:rsidR="007E7D5E" w:rsidRPr="007E7D5E" w:rsidRDefault="008A3F56" w:rsidP="007E7D5E">
            <w:pPr>
              <w:widowControl/>
              <w:shd w:val="clear" w:color="auto" w:fill="FFFFFF"/>
              <w:jc w:val="left"/>
              <w:rPr>
                <w:rFonts w:ascii="inherit" w:eastAsia="MS PGothic" w:hAnsi="inherit" w:cs="Segoe UI Historic" w:hint="eastAsia"/>
                <w:color w:val="1C1E21"/>
                <w:kern w:val="0"/>
                <w:sz w:val="18"/>
                <w:szCs w:val="18"/>
                <w:lang w:bidi="th-TH"/>
              </w:rPr>
            </w:pPr>
            <w:hyperlink r:id="rId9" w:tgtFrame="_blank" w:history="1">
              <w:r w:rsidR="007E7D5E" w:rsidRPr="007E7D5E">
                <w:rPr>
                  <w:rFonts w:ascii="inherit" w:eastAsia="MS PGothic" w:hAnsi="inherit" w:cs="Segoe UI Historic"/>
                  <w:color w:val="0000FF"/>
                  <w:kern w:val="0"/>
                  <w:sz w:val="18"/>
                  <w:szCs w:val="18"/>
                  <w:u w:val="single"/>
                  <w:bdr w:val="none" w:sz="0" w:space="0" w:color="auto" w:frame="1"/>
                  <w:lang w:bidi="th-TH"/>
                </w:rPr>
                <w:t>https://twitter.com/nassykaz/status/1551826490374774784...</w:t>
              </w:r>
            </w:hyperlink>
          </w:p>
          <w:p w14:paraId="06A93BED" w14:textId="77777777" w:rsidR="007E7D5E" w:rsidRPr="007E7D5E" w:rsidRDefault="008A3F56" w:rsidP="007E7D5E">
            <w:pPr>
              <w:widowControl/>
              <w:shd w:val="clear" w:color="auto" w:fill="FFFFFF"/>
              <w:jc w:val="left"/>
              <w:rPr>
                <w:rFonts w:ascii="inherit" w:eastAsia="MS PGothic" w:hAnsi="inherit" w:cs="Segoe UI Historic" w:hint="eastAsia"/>
                <w:color w:val="1C1E21"/>
                <w:kern w:val="0"/>
                <w:sz w:val="18"/>
                <w:szCs w:val="18"/>
                <w:lang w:bidi="th-TH"/>
              </w:rPr>
            </w:pPr>
            <w:hyperlink r:id="rId10"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Angsana New"/>
                  <w:color w:val="0000FF"/>
                  <w:kern w:val="0"/>
                  <w:sz w:val="18"/>
                  <w:szCs w:val="18"/>
                  <w:u w:val="single"/>
                  <w:bdr w:val="none" w:sz="0" w:space="0" w:color="auto" w:frame="1"/>
                  <w:cs/>
                  <w:lang w:bidi="th-TH"/>
                </w:rPr>
                <w:t>เชียงราย</w:t>
              </w:r>
            </w:hyperlink>
            <w:r w:rsidR="007E7D5E" w:rsidRPr="007E7D5E">
              <w:rPr>
                <w:rFonts w:ascii="inherit" w:eastAsia="MS PGothic" w:hAnsi="inherit" w:cs="Segoe UI Historic"/>
                <w:color w:val="1C1E21"/>
                <w:kern w:val="0"/>
                <w:sz w:val="18"/>
                <w:szCs w:val="18"/>
                <w:lang w:bidi="th-TH"/>
              </w:rPr>
              <w:t xml:space="preserve"> </w:t>
            </w:r>
            <w:hyperlink r:id="rId11"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Angsana New"/>
                  <w:color w:val="0000FF"/>
                  <w:kern w:val="0"/>
                  <w:sz w:val="18"/>
                  <w:szCs w:val="18"/>
                  <w:u w:val="single"/>
                  <w:bdr w:val="none" w:sz="0" w:space="0" w:color="auto" w:frame="1"/>
                  <w:cs/>
                  <w:lang w:bidi="th-TH"/>
                </w:rPr>
                <w:t>บ้านแม่จันใต้</w:t>
              </w:r>
            </w:hyperlink>
            <w:r w:rsidR="007E7D5E" w:rsidRPr="007E7D5E">
              <w:rPr>
                <w:rFonts w:ascii="inherit" w:eastAsia="MS PGothic" w:hAnsi="inherit" w:cs="Segoe UI Historic"/>
                <w:color w:val="1C1E21"/>
                <w:kern w:val="0"/>
                <w:sz w:val="18"/>
                <w:szCs w:val="18"/>
                <w:lang w:bidi="th-TH"/>
              </w:rPr>
              <w:t xml:space="preserve"> </w:t>
            </w:r>
            <w:hyperlink r:id="rId12"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Angsana New"/>
                  <w:color w:val="0000FF"/>
                  <w:kern w:val="0"/>
                  <w:sz w:val="18"/>
                  <w:szCs w:val="18"/>
                  <w:u w:val="single"/>
                  <w:bdr w:val="none" w:sz="0" w:space="0" w:color="auto" w:frame="1"/>
                  <w:cs/>
                  <w:lang w:bidi="th-TH"/>
                </w:rPr>
                <w:t>กาแฟ</w:t>
              </w:r>
            </w:hyperlink>
            <w:r w:rsidR="007E7D5E" w:rsidRPr="007E7D5E">
              <w:rPr>
                <w:rFonts w:ascii="inherit" w:eastAsia="MS PGothic" w:hAnsi="inherit" w:cs="Segoe UI Historic"/>
                <w:color w:val="1C1E21"/>
                <w:kern w:val="0"/>
                <w:sz w:val="18"/>
                <w:szCs w:val="18"/>
                <w:lang w:bidi="th-TH"/>
              </w:rPr>
              <w:t xml:space="preserve"> </w:t>
            </w:r>
            <w:hyperlink r:id="rId13" w:history="1">
              <w:r w:rsidR="007E7D5E" w:rsidRPr="007E7D5E">
                <w:rPr>
                  <w:rFonts w:ascii="inherit" w:eastAsia="MS PGothic" w:hAnsi="inherit" w:cs="Segoe UI Historic"/>
                  <w:color w:val="0000FF"/>
                  <w:kern w:val="0"/>
                  <w:sz w:val="18"/>
                  <w:szCs w:val="18"/>
                  <w:u w:val="single"/>
                  <w:bdr w:val="none" w:sz="0" w:space="0" w:color="auto" w:frame="1"/>
                  <w:lang w:bidi="th-TH"/>
                </w:rPr>
                <w:t>#sustainability</w:t>
              </w:r>
            </w:hyperlink>
            <w:r w:rsidR="007E7D5E" w:rsidRPr="007E7D5E">
              <w:rPr>
                <w:rFonts w:ascii="inherit" w:eastAsia="MS PGothic" w:hAnsi="inherit" w:cs="Segoe UI Historic"/>
                <w:color w:val="1C1E21"/>
                <w:kern w:val="0"/>
                <w:sz w:val="18"/>
                <w:szCs w:val="18"/>
                <w:lang w:bidi="th-TH"/>
              </w:rPr>
              <w:t xml:space="preserve"> </w:t>
            </w:r>
            <w:hyperlink r:id="rId14"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Angsana New"/>
                  <w:color w:val="0000FF"/>
                  <w:kern w:val="0"/>
                  <w:sz w:val="18"/>
                  <w:szCs w:val="18"/>
                  <w:u w:val="single"/>
                  <w:bdr w:val="none" w:sz="0" w:space="0" w:color="auto" w:frame="1"/>
                  <w:cs/>
                  <w:lang w:bidi="th-TH"/>
                </w:rPr>
                <w:t>ญี่ปุ่น</w:t>
              </w:r>
            </w:hyperlink>
            <w:r w:rsidR="007E7D5E" w:rsidRPr="007E7D5E">
              <w:rPr>
                <w:rFonts w:ascii="inherit" w:eastAsia="MS PGothic" w:hAnsi="inherit" w:cs="Segoe UI Historic"/>
                <w:color w:val="1C1E21"/>
                <w:kern w:val="0"/>
                <w:sz w:val="18"/>
                <w:szCs w:val="18"/>
                <w:lang w:bidi="th-TH"/>
              </w:rPr>
              <w:t xml:space="preserve"> </w:t>
            </w:r>
            <w:hyperlink r:id="rId15"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Segoe UI Historic"/>
                  <w:color w:val="0000FF"/>
                  <w:kern w:val="0"/>
                  <w:sz w:val="18"/>
                  <w:szCs w:val="18"/>
                  <w:u w:val="single"/>
                  <w:bdr w:val="none" w:sz="0" w:space="0" w:color="auto" w:frame="1"/>
                  <w:lang w:bidi="th-TH"/>
                </w:rPr>
                <w:t>チェンライ</w:t>
              </w:r>
            </w:hyperlink>
            <w:r w:rsidR="007E7D5E" w:rsidRPr="007E7D5E">
              <w:rPr>
                <w:rFonts w:ascii="inherit" w:eastAsia="MS PGothic" w:hAnsi="inherit" w:cs="Segoe UI Historic"/>
                <w:color w:val="1C1E21"/>
                <w:kern w:val="0"/>
                <w:sz w:val="18"/>
                <w:szCs w:val="18"/>
                <w:lang w:bidi="th-TH"/>
              </w:rPr>
              <w:t xml:space="preserve"> </w:t>
            </w:r>
            <w:hyperlink r:id="rId16"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Segoe UI Historic"/>
                  <w:color w:val="0000FF"/>
                  <w:kern w:val="0"/>
                  <w:sz w:val="18"/>
                  <w:szCs w:val="18"/>
                  <w:u w:val="single"/>
                  <w:bdr w:val="none" w:sz="0" w:space="0" w:color="auto" w:frame="1"/>
                  <w:lang w:bidi="th-TH"/>
                </w:rPr>
                <w:t>コーヒー</w:t>
              </w:r>
            </w:hyperlink>
            <w:r w:rsidR="007E7D5E" w:rsidRPr="007E7D5E">
              <w:rPr>
                <w:rFonts w:ascii="inherit" w:eastAsia="MS PGothic" w:hAnsi="inherit" w:cs="Segoe UI Historic"/>
                <w:color w:val="1C1E21"/>
                <w:kern w:val="0"/>
                <w:sz w:val="18"/>
                <w:szCs w:val="18"/>
                <w:lang w:bidi="th-TH"/>
              </w:rPr>
              <w:t xml:space="preserve"> </w:t>
            </w:r>
            <w:hyperlink r:id="rId17" w:history="1">
              <w:r w:rsidR="007E7D5E" w:rsidRPr="007E7D5E">
                <w:rPr>
                  <w:rFonts w:ascii="inherit" w:eastAsia="MS PGothic" w:hAnsi="inherit" w:cs="Segoe UI Historic"/>
                  <w:color w:val="0000FF"/>
                  <w:kern w:val="0"/>
                  <w:sz w:val="18"/>
                  <w:szCs w:val="18"/>
                  <w:u w:val="single"/>
                  <w:bdr w:val="none" w:sz="0" w:space="0" w:color="auto" w:frame="1"/>
                  <w:lang w:bidi="th-TH"/>
                </w:rPr>
                <w:t>#</w:t>
              </w:r>
              <w:r w:rsidR="007E7D5E" w:rsidRPr="007E7D5E">
                <w:rPr>
                  <w:rFonts w:ascii="inherit" w:eastAsia="MS PGothic" w:hAnsi="inherit" w:cs="Segoe UI Historic"/>
                  <w:color w:val="0000FF"/>
                  <w:kern w:val="0"/>
                  <w:sz w:val="18"/>
                  <w:szCs w:val="18"/>
                  <w:u w:val="single"/>
                  <w:bdr w:val="none" w:sz="0" w:space="0" w:color="auto" w:frame="1"/>
                  <w:lang w:bidi="th-TH"/>
                </w:rPr>
                <w:t>アカ族</w:t>
              </w:r>
            </w:hyperlink>
          </w:p>
          <w:p w14:paraId="1ECA3228" w14:textId="77777777" w:rsidR="001C1DA1" w:rsidRDefault="001C1DA1">
            <w:pPr>
              <w:rPr>
                <w:rFonts w:ascii="Meiryo UI" w:eastAsia="Meiryo UI" w:hAnsi="Meiryo UI" w:hint="eastAsia"/>
              </w:rPr>
            </w:pPr>
          </w:p>
          <w:p w14:paraId="50BE5BA8" w14:textId="5D5DF574" w:rsidR="001C1DA1" w:rsidRDefault="001C1DA1">
            <w:pPr>
              <w:rPr>
                <w:rFonts w:ascii="Meiryo UI" w:eastAsia="Meiryo UI" w:hAnsi="Meiryo UI"/>
              </w:rPr>
            </w:pPr>
            <w:r>
              <w:rPr>
                <w:noProof/>
              </w:rPr>
              <w:drawing>
                <wp:inline distT="0" distB="0" distL="0" distR="0" wp14:anchorId="190821BF" wp14:editId="6756464E">
                  <wp:extent cx="3085465" cy="182880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001" cy="1870015"/>
                          </a:xfrm>
                          <a:prstGeom prst="rect">
                            <a:avLst/>
                          </a:prstGeom>
                          <a:noFill/>
                          <a:ln>
                            <a:noFill/>
                          </a:ln>
                        </pic:spPr>
                      </pic:pic>
                    </a:graphicData>
                  </a:graphic>
                </wp:inline>
              </w:drawing>
            </w:r>
            <w:r>
              <w:rPr>
                <w:noProof/>
              </w:rPr>
              <w:drawing>
                <wp:inline distT="0" distB="0" distL="0" distR="0" wp14:anchorId="0477EDFD" wp14:editId="6E83A85A">
                  <wp:extent cx="2900045" cy="185406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2027" cy="1893690"/>
                          </a:xfrm>
                          <a:prstGeom prst="rect">
                            <a:avLst/>
                          </a:prstGeom>
                          <a:noFill/>
                          <a:ln>
                            <a:noFill/>
                          </a:ln>
                        </pic:spPr>
                      </pic:pic>
                    </a:graphicData>
                  </a:graphic>
                </wp:inline>
              </w:drawing>
            </w:r>
          </w:p>
          <w:p w14:paraId="724A2960" w14:textId="77777777" w:rsidR="001C1DA1" w:rsidRDefault="001C1DA1">
            <w:pPr>
              <w:rPr>
                <w:rFonts w:ascii="Meiryo UI" w:eastAsia="Meiryo UI" w:hAnsi="Meiryo UI"/>
              </w:rPr>
            </w:pPr>
          </w:p>
          <w:p w14:paraId="18E910F1" w14:textId="05CE4835" w:rsidR="001C1DA1" w:rsidRDefault="000326B7">
            <w:pPr>
              <w:rPr>
                <w:rFonts w:ascii="Meiryo UI" w:eastAsia="Meiryo UI" w:hAnsi="Meiryo UI"/>
              </w:rPr>
            </w:pPr>
            <w:r>
              <w:rPr>
                <w:noProof/>
              </w:rPr>
              <w:drawing>
                <wp:inline distT="0" distB="0" distL="0" distR="0" wp14:anchorId="15F9B665" wp14:editId="0893E97B">
                  <wp:extent cx="2901950" cy="198691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799" cy="1998451"/>
                          </a:xfrm>
                          <a:prstGeom prst="rect">
                            <a:avLst/>
                          </a:prstGeom>
                          <a:noFill/>
                          <a:ln>
                            <a:noFill/>
                          </a:ln>
                        </pic:spPr>
                      </pic:pic>
                    </a:graphicData>
                  </a:graphic>
                </wp:inline>
              </w:drawing>
            </w:r>
            <w:r>
              <w:rPr>
                <w:noProof/>
              </w:rPr>
              <w:drawing>
                <wp:inline distT="0" distB="0" distL="0" distR="0" wp14:anchorId="3D9F7A58" wp14:editId="0709AEAF">
                  <wp:extent cx="3086100" cy="1993719"/>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844" cy="2002598"/>
                          </a:xfrm>
                          <a:prstGeom prst="rect">
                            <a:avLst/>
                          </a:prstGeom>
                          <a:noFill/>
                          <a:ln>
                            <a:noFill/>
                          </a:ln>
                        </pic:spPr>
                      </pic:pic>
                    </a:graphicData>
                  </a:graphic>
                </wp:inline>
              </w:drawing>
            </w:r>
          </w:p>
          <w:p w14:paraId="21CF310B" w14:textId="22224CCD" w:rsidR="001C1DA1" w:rsidRDefault="001C1DA1">
            <w:pPr>
              <w:rPr>
                <w:rFonts w:ascii="Meiryo UI" w:eastAsia="Meiryo UI" w:hAnsi="Meiryo UI"/>
              </w:rPr>
            </w:pPr>
          </w:p>
        </w:tc>
      </w:tr>
    </w:tbl>
    <w:p w14:paraId="2C3A6E00" w14:textId="77777777" w:rsidR="001E4B68" w:rsidRPr="001E4B68" w:rsidRDefault="001E4B68">
      <w:pPr>
        <w:rPr>
          <w:rFonts w:ascii="Meiryo UI" w:eastAsia="Meiryo UI" w:hAnsi="Meiryo UI"/>
        </w:rPr>
      </w:pPr>
    </w:p>
    <w:sectPr w:rsidR="001E4B68" w:rsidRPr="001E4B68" w:rsidSect="001E4B68">
      <w:headerReference w:type="default" r:id="rId22"/>
      <w:footerReference w:type="default" r:id="rId23"/>
      <w:pgSz w:w="11906" w:h="16838"/>
      <w:pgMar w:top="1440" w:right="1080" w:bottom="1440" w:left="108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981E4" w14:textId="77777777" w:rsidR="00A53281" w:rsidRDefault="00A53281" w:rsidP="001E4B68">
      <w:r>
        <w:separator/>
      </w:r>
    </w:p>
  </w:endnote>
  <w:endnote w:type="continuationSeparator" w:id="0">
    <w:p w14:paraId="35992DF2" w14:textId="77777777" w:rsidR="00A53281" w:rsidRDefault="00A53281" w:rsidP="001E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swiss"/>
    <w:pitch w:val="variable"/>
    <w:sig w:usb0="E00002FF" w:usb1="6AC7FFFF" w:usb2="08000012" w:usb3="00000000" w:csb0="0002009F" w:csb1="00000000"/>
  </w:font>
  <w:font w:name="inheri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Angsana New">
    <w:panose1 w:val="02020603050405020304"/>
    <w:charset w:val="00"/>
    <w:family w:val="roman"/>
    <w:pitch w:val="variable"/>
    <w:sig w:usb0="81000003" w:usb1="00000000" w:usb2="00000000" w:usb3="00000000" w:csb0="0001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B17F" w14:textId="5A98A391" w:rsidR="001E4B68" w:rsidRDefault="001E4B68" w:rsidP="001E4B68">
    <w:pPr>
      <w:pStyle w:val="a5"/>
      <w:ind w:leftChars="-514" w:left="-1079"/>
    </w:pPr>
    <w:r>
      <w:rPr>
        <w:noProof/>
      </w:rPr>
      <mc:AlternateContent>
        <mc:Choice Requires="wps">
          <w:drawing>
            <wp:anchor distT="0" distB="0" distL="114300" distR="114300" simplePos="0" relativeHeight="251659264" behindDoc="0" locked="0" layoutInCell="1" allowOverlap="1" wp14:anchorId="2CC7E0A5" wp14:editId="3D1E9122">
              <wp:simplePos x="0" y="0"/>
              <wp:positionH relativeFrom="page">
                <wp:posOffset>4927600</wp:posOffset>
              </wp:positionH>
              <wp:positionV relativeFrom="paragraph">
                <wp:posOffset>300990</wp:posOffset>
              </wp:positionV>
              <wp:extent cx="2611120" cy="264160"/>
              <wp:effectExtent l="0" t="0" r="0" b="2540"/>
              <wp:wrapNone/>
              <wp:docPr id="3" name="Text Box 3"/>
              <wp:cNvGraphicFramePr/>
              <a:graphic xmlns:a="http://schemas.openxmlformats.org/drawingml/2006/main">
                <a:graphicData uri="http://schemas.microsoft.com/office/word/2010/wordprocessingShape">
                  <wps:wsp>
                    <wps:cNvSpPr txBox="1"/>
                    <wps:spPr>
                      <a:xfrm>
                        <a:off x="0" y="0"/>
                        <a:ext cx="2611120" cy="264160"/>
                      </a:xfrm>
                      <a:prstGeom prst="rect">
                        <a:avLst/>
                      </a:prstGeom>
                      <a:noFill/>
                      <a:ln w="6350">
                        <a:noFill/>
                      </a:ln>
                    </wps:spPr>
                    <wps:txbx>
                      <w:txbxContent>
                        <w:p w14:paraId="7200CF84" w14:textId="24C11EE5" w:rsidR="001E4B68" w:rsidRPr="001E4B68" w:rsidRDefault="001E4B68">
                          <w:pPr>
                            <w:rPr>
                              <w:rFonts w:ascii="Meiryo UI" w:eastAsia="Meiryo UI" w:hAnsi="Meiryo UI"/>
                              <w:b/>
                              <w:bCs/>
                              <w:sz w:val="18"/>
                              <w:szCs w:val="18"/>
                            </w:rPr>
                          </w:pPr>
                          <w:r w:rsidRPr="001E4B68">
                            <w:rPr>
                              <w:rFonts w:ascii="Meiryo UI" w:eastAsia="Meiryo UI" w:hAnsi="Meiryo UI"/>
                              <w:b/>
                              <w:bCs/>
                              <w:sz w:val="18"/>
                              <w:szCs w:val="18"/>
                            </w:rPr>
                            <w:t>Copyright</w:t>
                          </w:r>
                          <w:r w:rsidRPr="001E4B68">
                            <w:rPr>
                              <w:rFonts w:ascii="Meiryo UI" w:eastAsia="Meiryo UI" w:hAnsi="Meiryo UI" w:hint="eastAsia"/>
                              <w:b/>
                              <w:bCs/>
                              <w:sz w:val="18"/>
                              <w:szCs w:val="18"/>
                            </w:rPr>
                            <w:t xml:space="preserve"> </w:t>
                          </w:r>
                          <w:r w:rsidRPr="001E4B68">
                            <w:rPr>
                              <w:rFonts w:ascii="Meiryo UI" w:eastAsia="Meiryo UI" w:hAnsi="Meiryo UI"/>
                              <w:b/>
                              <w:bCs/>
                              <w:sz w:val="18"/>
                              <w:szCs w:val="18"/>
                            </w:rPr>
                            <w:t>GIAPSA.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7E0A5" id="_x0000_t202" coordsize="21600,21600" o:spt="202" path="m,l,21600r21600,l21600,xe">
              <v:stroke joinstyle="miter"/>
              <v:path gradientshapeok="t" o:connecttype="rect"/>
            </v:shapetype>
            <v:shape id="Text Box 3" o:spid="_x0000_s1026" type="#_x0000_t202" style="position:absolute;left:0;text-align:left;margin-left:388pt;margin-top:23.7pt;width:205.6pt;height:20.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" filled="f" stroked="f" strokeweight=".5pt">
              <v:textbox>
                <w:txbxContent>
                  <w:p w14:paraId="7200CF84" w14:textId="24C11EE5" w:rsidR="001E4B68" w:rsidRPr="001E4B68" w:rsidRDefault="001E4B68">
                    <w:pPr>
                      <w:rPr>
                        <w:rFonts w:ascii="Meiryo UI" w:eastAsia="Meiryo UI" w:hAnsi="Meiryo UI"/>
                        <w:b/>
                        <w:bCs/>
                        <w:sz w:val="18"/>
                        <w:szCs w:val="18"/>
                      </w:rPr>
                    </w:pPr>
                    <w:r w:rsidRPr="001E4B68">
                      <w:rPr>
                        <w:rFonts w:ascii="Meiryo UI" w:eastAsia="Meiryo UI" w:hAnsi="Meiryo UI"/>
                        <w:b/>
                        <w:bCs/>
                        <w:sz w:val="18"/>
                        <w:szCs w:val="18"/>
                      </w:rPr>
                      <w:t>Copyright</w:t>
                    </w:r>
                    <w:r w:rsidRPr="001E4B68">
                      <w:rPr>
                        <w:rFonts w:ascii="Meiryo UI" w:eastAsia="Meiryo UI" w:hAnsi="Meiryo UI" w:hint="eastAsia"/>
                        <w:b/>
                        <w:bCs/>
                        <w:sz w:val="18"/>
                        <w:szCs w:val="18"/>
                      </w:rPr>
                      <w:t xml:space="preserve"> </w:t>
                    </w:r>
                    <w:r w:rsidRPr="001E4B68">
                      <w:rPr>
                        <w:rFonts w:ascii="Meiryo UI" w:eastAsia="Meiryo UI" w:hAnsi="Meiryo UI"/>
                        <w:b/>
                        <w:bCs/>
                        <w:sz w:val="18"/>
                        <w:szCs w:val="18"/>
                      </w:rPr>
                      <w:t>GIAPSA. All Rights Reserved.</w:t>
                    </w:r>
                  </w:p>
                </w:txbxContent>
              </v:textbox>
              <w10:wrap anchorx="page"/>
            </v:shape>
          </w:pict>
        </mc:Fallback>
      </mc:AlternateContent>
    </w:r>
    <w:r w:rsidRPr="001E4B68">
      <w:rPr>
        <w:noProof/>
      </w:rPr>
      <w:drawing>
        <wp:inline distT="0" distB="0" distL="0" distR="0" wp14:anchorId="6183CFFF" wp14:editId="166B6E8A">
          <wp:extent cx="7559040" cy="594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96775" cy="6051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040D2" w14:textId="77777777" w:rsidR="00A53281" w:rsidRDefault="00A53281" w:rsidP="001E4B68">
      <w:r>
        <w:separator/>
      </w:r>
    </w:p>
  </w:footnote>
  <w:footnote w:type="continuationSeparator" w:id="0">
    <w:p w14:paraId="1F3D8B56" w14:textId="77777777" w:rsidR="00A53281" w:rsidRDefault="00A53281" w:rsidP="001E4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6D93" w14:textId="190ED3B7" w:rsidR="001E4B68" w:rsidRDefault="001E4B68" w:rsidP="001E4B68">
    <w:pPr>
      <w:pStyle w:val="a3"/>
      <w:ind w:leftChars="-514" w:left="-1079"/>
    </w:pPr>
    <w:r w:rsidRPr="001E4B68">
      <w:rPr>
        <w:noProof/>
      </w:rPr>
      <w:drawing>
        <wp:inline distT="0" distB="0" distL="0" distR="0" wp14:anchorId="68DCE021" wp14:editId="62FB7FD1">
          <wp:extent cx="7589336" cy="1076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05134" cy="10792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B68"/>
    <w:rsid w:val="000326B7"/>
    <w:rsid w:val="000D6B16"/>
    <w:rsid w:val="000D7E74"/>
    <w:rsid w:val="001C1DA1"/>
    <w:rsid w:val="001E4B68"/>
    <w:rsid w:val="002011D1"/>
    <w:rsid w:val="00240BFD"/>
    <w:rsid w:val="0030622A"/>
    <w:rsid w:val="00432270"/>
    <w:rsid w:val="00444E71"/>
    <w:rsid w:val="00461E78"/>
    <w:rsid w:val="00473429"/>
    <w:rsid w:val="006D1414"/>
    <w:rsid w:val="006D4CDA"/>
    <w:rsid w:val="007828C1"/>
    <w:rsid w:val="007A2F99"/>
    <w:rsid w:val="007E7D5E"/>
    <w:rsid w:val="0088058B"/>
    <w:rsid w:val="008C29C9"/>
    <w:rsid w:val="009634A0"/>
    <w:rsid w:val="0096727B"/>
    <w:rsid w:val="009A34CA"/>
    <w:rsid w:val="00A53281"/>
    <w:rsid w:val="00AE185E"/>
    <w:rsid w:val="00B10B80"/>
    <w:rsid w:val="00B1561E"/>
    <w:rsid w:val="00D0076E"/>
    <w:rsid w:val="00D5536D"/>
    <w:rsid w:val="00E509EB"/>
    <w:rsid w:val="00E81A75"/>
    <w:rsid w:val="00EB009E"/>
    <w:rsid w:val="00ED230E"/>
    <w:rsid w:val="00F8486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4D9E6B"/>
  <w15:chartTrackingRefBased/>
  <w15:docId w15:val="{0EA0280F-3CE2-4A2D-B204-98B75914C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E4B68"/>
    <w:pPr>
      <w:tabs>
        <w:tab w:val="center" w:pos="4252"/>
        <w:tab w:val="right" w:pos="8504"/>
      </w:tabs>
      <w:snapToGrid w:val="0"/>
    </w:pPr>
  </w:style>
  <w:style w:type="character" w:customStyle="1" w:styleId="a4">
    <w:name w:val="ヘッダー (文字)"/>
    <w:basedOn w:val="a0"/>
    <w:link w:val="a3"/>
    <w:uiPriority w:val="99"/>
    <w:rsid w:val="001E4B68"/>
  </w:style>
  <w:style w:type="paragraph" w:styleId="a5">
    <w:name w:val="footer"/>
    <w:basedOn w:val="a"/>
    <w:link w:val="a6"/>
    <w:uiPriority w:val="99"/>
    <w:unhideWhenUsed/>
    <w:rsid w:val="001E4B68"/>
    <w:pPr>
      <w:tabs>
        <w:tab w:val="center" w:pos="4252"/>
        <w:tab w:val="right" w:pos="8504"/>
      </w:tabs>
      <w:snapToGrid w:val="0"/>
    </w:pPr>
  </w:style>
  <w:style w:type="character" w:customStyle="1" w:styleId="a6">
    <w:name w:val="フッター (文字)"/>
    <w:basedOn w:val="a0"/>
    <w:link w:val="a5"/>
    <w:uiPriority w:val="99"/>
    <w:rsid w:val="001E4B68"/>
  </w:style>
  <w:style w:type="table" w:styleId="a7">
    <w:name w:val="Table Grid"/>
    <w:basedOn w:val="a1"/>
    <w:uiPriority w:val="39"/>
    <w:rsid w:val="001E4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B009E"/>
    <w:rPr>
      <w:color w:val="0563C1" w:themeColor="hyperlink"/>
      <w:u w:val="single"/>
    </w:rPr>
  </w:style>
  <w:style w:type="character" w:styleId="a9">
    <w:name w:val="Unresolved Mention"/>
    <w:basedOn w:val="a0"/>
    <w:uiPriority w:val="99"/>
    <w:semiHidden/>
    <w:unhideWhenUsed/>
    <w:rsid w:val="00EB00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058517">
      <w:bodyDiv w:val="1"/>
      <w:marLeft w:val="0"/>
      <w:marRight w:val="0"/>
      <w:marTop w:val="0"/>
      <w:marBottom w:val="0"/>
      <w:divBdr>
        <w:top w:val="none" w:sz="0" w:space="0" w:color="auto"/>
        <w:left w:val="none" w:sz="0" w:space="0" w:color="auto"/>
        <w:bottom w:val="none" w:sz="0" w:space="0" w:color="auto"/>
        <w:right w:val="none" w:sz="0" w:space="0" w:color="auto"/>
      </w:divBdr>
      <w:divsChild>
        <w:div w:id="607153018">
          <w:marLeft w:val="0"/>
          <w:marRight w:val="0"/>
          <w:marTop w:val="0"/>
          <w:marBottom w:val="0"/>
          <w:divBdr>
            <w:top w:val="none" w:sz="0" w:space="0" w:color="auto"/>
            <w:left w:val="none" w:sz="0" w:space="0" w:color="auto"/>
            <w:bottom w:val="none" w:sz="0" w:space="0" w:color="auto"/>
            <w:right w:val="none" w:sz="0" w:space="0" w:color="auto"/>
          </w:divBdr>
          <w:divsChild>
            <w:div w:id="555514065">
              <w:marLeft w:val="0"/>
              <w:marRight w:val="0"/>
              <w:marTop w:val="0"/>
              <w:marBottom w:val="0"/>
              <w:divBdr>
                <w:top w:val="none" w:sz="0" w:space="0" w:color="auto"/>
                <w:left w:val="none" w:sz="0" w:space="0" w:color="auto"/>
                <w:bottom w:val="none" w:sz="0" w:space="0" w:color="auto"/>
                <w:right w:val="none" w:sz="0" w:space="0" w:color="auto"/>
              </w:divBdr>
              <w:divsChild>
                <w:div w:id="2033876057">
                  <w:marLeft w:val="0"/>
                  <w:marRight w:val="0"/>
                  <w:marTop w:val="0"/>
                  <w:marBottom w:val="0"/>
                  <w:divBdr>
                    <w:top w:val="none" w:sz="0" w:space="0" w:color="auto"/>
                    <w:left w:val="none" w:sz="0" w:space="0" w:color="auto"/>
                    <w:bottom w:val="none" w:sz="0" w:space="0" w:color="auto"/>
                    <w:right w:val="none" w:sz="0" w:space="0" w:color="auto"/>
                  </w:divBdr>
                  <w:divsChild>
                    <w:div w:id="1853910486">
                      <w:marLeft w:val="0"/>
                      <w:marRight w:val="0"/>
                      <w:marTop w:val="75"/>
                      <w:marBottom w:val="75"/>
                      <w:divBdr>
                        <w:top w:val="none" w:sz="0" w:space="0" w:color="auto"/>
                        <w:left w:val="none" w:sz="0" w:space="0" w:color="auto"/>
                        <w:bottom w:val="none" w:sz="0" w:space="0" w:color="auto"/>
                        <w:right w:val="none" w:sz="0" w:space="0" w:color="auto"/>
                      </w:divBdr>
                    </w:div>
                    <w:div w:id="13363029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87270415">
          <w:marLeft w:val="0"/>
          <w:marRight w:val="0"/>
          <w:marTop w:val="0"/>
          <w:marBottom w:val="0"/>
          <w:divBdr>
            <w:top w:val="none" w:sz="0" w:space="0" w:color="auto"/>
            <w:left w:val="none" w:sz="0" w:space="0" w:color="auto"/>
            <w:bottom w:val="none" w:sz="0" w:space="0" w:color="auto"/>
            <w:right w:val="none" w:sz="0" w:space="0" w:color="auto"/>
          </w:divBdr>
          <w:divsChild>
            <w:div w:id="67657682">
              <w:marLeft w:val="0"/>
              <w:marRight w:val="0"/>
              <w:marTop w:val="0"/>
              <w:marBottom w:val="0"/>
              <w:divBdr>
                <w:top w:val="none" w:sz="0" w:space="0" w:color="auto"/>
                <w:left w:val="none" w:sz="0" w:space="0" w:color="auto"/>
                <w:bottom w:val="none" w:sz="0" w:space="0" w:color="auto"/>
                <w:right w:val="none" w:sz="0" w:space="0" w:color="auto"/>
              </w:divBdr>
              <w:divsChild>
                <w:div w:id="2065719359">
                  <w:marLeft w:val="0"/>
                  <w:marRight w:val="0"/>
                  <w:marTop w:val="0"/>
                  <w:marBottom w:val="0"/>
                  <w:divBdr>
                    <w:top w:val="none" w:sz="0" w:space="0" w:color="auto"/>
                    <w:left w:val="none" w:sz="0" w:space="0" w:color="auto"/>
                    <w:bottom w:val="none" w:sz="0" w:space="0" w:color="auto"/>
                    <w:right w:val="none" w:sz="0" w:space="0" w:color="auto"/>
                  </w:divBdr>
                  <w:divsChild>
                    <w:div w:id="1703820499">
                      <w:marLeft w:val="0"/>
                      <w:marRight w:val="0"/>
                      <w:marTop w:val="0"/>
                      <w:marBottom w:val="0"/>
                      <w:divBdr>
                        <w:top w:val="none" w:sz="0" w:space="0" w:color="auto"/>
                        <w:left w:val="none" w:sz="0" w:space="0" w:color="auto"/>
                        <w:bottom w:val="none" w:sz="0" w:space="0" w:color="auto"/>
                        <w:right w:val="none" w:sz="0" w:space="0" w:color="auto"/>
                      </w:divBdr>
                      <w:divsChild>
                        <w:div w:id="1279027774">
                          <w:marLeft w:val="0"/>
                          <w:marRight w:val="0"/>
                          <w:marTop w:val="75"/>
                          <w:marBottom w:val="75"/>
                          <w:divBdr>
                            <w:top w:val="none" w:sz="0" w:space="0" w:color="auto"/>
                            <w:left w:val="none" w:sz="0" w:space="0" w:color="auto"/>
                            <w:bottom w:val="none" w:sz="0" w:space="0" w:color="auto"/>
                            <w:right w:val="none" w:sz="0" w:space="0" w:color="auto"/>
                          </w:divBdr>
                          <w:divsChild>
                            <w:div w:id="586425894">
                              <w:marLeft w:val="0"/>
                              <w:marRight w:val="0"/>
                              <w:marTop w:val="0"/>
                              <w:marBottom w:val="0"/>
                              <w:divBdr>
                                <w:top w:val="none" w:sz="0" w:space="0" w:color="auto"/>
                                <w:left w:val="none" w:sz="0" w:space="0" w:color="auto"/>
                                <w:bottom w:val="none" w:sz="0" w:space="0" w:color="auto"/>
                                <w:right w:val="none" w:sz="0" w:space="0" w:color="auto"/>
                              </w:divBdr>
                              <w:divsChild>
                                <w:div w:id="1622421216">
                                  <w:marLeft w:val="0"/>
                                  <w:marRight w:val="0"/>
                                  <w:marTop w:val="0"/>
                                  <w:marBottom w:val="0"/>
                                  <w:divBdr>
                                    <w:top w:val="none" w:sz="0" w:space="0" w:color="auto"/>
                                    <w:left w:val="none" w:sz="0" w:space="0" w:color="auto"/>
                                    <w:bottom w:val="none" w:sz="0" w:space="0" w:color="auto"/>
                                    <w:right w:val="none" w:sz="0" w:space="0" w:color="auto"/>
                                  </w:divBdr>
                                </w:div>
                                <w:div w:id="1494175971">
                                  <w:marLeft w:val="0"/>
                                  <w:marRight w:val="0"/>
                                  <w:marTop w:val="0"/>
                                  <w:marBottom w:val="0"/>
                                  <w:divBdr>
                                    <w:top w:val="none" w:sz="0" w:space="0" w:color="auto"/>
                                    <w:left w:val="none" w:sz="0" w:space="0" w:color="auto"/>
                                    <w:bottom w:val="none" w:sz="0" w:space="0" w:color="auto"/>
                                    <w:right w:val="none" w:sz="0" w:space="0" w:color="auto"/>
                                  </w:divBdr>
                                </w:div>
                              </w:divsChild>
                            </w:div>
                            <w:div w:id="385643733">
                              <w:marLeft w:val="0"/>
                              <w:marRight w:val="0"/>
                              <w:marTop w:val="120"/>
                              <w:marBottom w:val="0"/>
                              <w:divBdr>
                                <w:top w:val="none" w:sz="0" w:space="0" w:color="auto"/>
                                <w:left w:val="none" w:sz="0" w:space="0" w:color="auto"/>
                                <w:bottom w:val="none" w:sz="0" w:space="0" w:color="auto"/>
                                <w:right w:val="none" w:sz="0" w:space="0" w:color="auto"/>
                              </w:divBdr>
                              <w:divsChild>
                                <w:div w:id="18439320">
                                  <w:marLeft w:val="0"/>
                                  <w:marRight w:val="0"/>
                                  <w:marTop w:val="0"/>
                                  <w:marBottom w:val="0"/>
                                  <w:divBdr>
                                    <w:top w:val="none" w:sz="0" w:space="0" w:color="auto"/>
                                    <w:left w:val="none" w:sz="0" w:space="0" w:color="auto"/>
                                    <w:bottom w:val="none" w:sz="0" w:space="0" w:color="auto"/>
                                    <w:right w:val="none" w:sz="0" w:space="0" w:color="auto"/>
                                  </w:divBdr>
                                </w:div>
                                <w:div w:id="1484005313">
                                  <w:marLeft w:val="0"/>
                                  <w:marRight w:val="0"/>
                                  <w:marTop w:val="0"/>
                                  <w:marBottom w:val="0"/>
                                  <w:divBdr>
                                    <w:top w:val="none" w:sz="0" w:space="0" w:color="auto"/>
                                    <w:left w:val="none" w:sz="0" w:space="0" w:color="auto"/>
                                    <w:bottom w:val="none" w:sz="0" w:space="0" w:color="auto"/>
                                    <w:right w:val="none" w:sz="0" w:space="0" w:color="auto"/>
                                  </w:divBdr>
                                </w:div>
                                <w:div w:id="12107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78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www.akhamaechantaicoffee.com%2F%3Ffbclid%3DIwAR03V0ObeXW_QIioKpfHt8bBaSuP4lxCfUndUouwsVOW-v6xRsQi6JKO4ek&amp;h=AT2oipc0D6yu_w-wXDybTiVAw2i6zHTcb4mTE4vCQDQQ_BkXrpjUI8_NsIk86pd_9Dbe6_5HTwzk2en065P5C9N_Tb6ear6yQut6wa33TO9-ADcgZPYZUfis3sJm-seqKg&amp;__tn__=-UK-y-R&amp;c%5b0%5d=AT3fx8em_o9534bKPCLs56EQFJ2IM4yavwMbvcZPX9_nHolMii-fZT0HokMAGlEYZ_qAR8zMZ8YduZyhlpUCdzNXlCkn25_NiiTjA_zhqKiOUY86yYvK4FpABY5H1cvxj0fdQsTfbhW0f5NvVKnQ1o3pSlsNrULm-PR3fSLyQ4Hc9o8YCXVMfGf7QfyGTyzSht3fuzCggXnq2s5d01hVxA4X7_pqGJgpfCI" TargetMode="External"/><Relationship Id="rId13" Type="http://schemas.openxmlformats.org/officeDocument/2006/relationships/hyperlink" Target="https://www.facebook.com/hashtag/sustainability?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facebook.com/EMB.JAPANinTHAILAND?__cft__%5b0%5d=AZVYOwQ16qW3qJpSg4bGuC6XxGuu8gbi_b9K02xVN9kRMA_fVodfeE4EJ00iikSFnPKd3x6hb-DBcvLGF09ZjyCqNM_zwjeEhldFdIdx20FRUZt0yW4NpKVUBqREPVDXr-NafxGIhWNKJHjBxofaPGKpMRsrMcdzhmxUd16jOKweSa69DKWJvXUc6gqs00UFwmRsJrHfTB98kSSEUgOw_1WE&amp;__tn__=-UC%2CP-y-R" TargetMode="External"/><Relationship Id="rId12" Type="http://schemas.openxmlformats.org/officeDocument/2006/relationships/hyperlink" Target="https://www.facebook.com/hashtag/%E0%B8%81%E0%B8%B2%E0%B9%81%E0%B8%9F?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17" Type="http://schemas.openxmlformats.org/officeDocument/2006/relationships/hyperlink" Target="https://www.facebook.com/hashtag/%E3%82%A2%E3%82%AB%E6%97%8F?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hashtag/%E3%82%B3%E3%83%BC%E3%83%92%E3%83%BC?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hashtag/%E0%B8%9A%E0%B9%89%E0%B8%B2%E0%B8%99%E0%B9%81%E0%B8%A1%E0%B9%88%E0%B8%88%E0%B8%B1%E0%B8%99%E0%B9%83%E0%B8%95%E0%B9%89?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hashtag/%E3%83%81%E3%82%A7%E3%83%B3%E3%83%A9%E3%82%A4?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23" Type="http://schemas.openxmlformats.org/officeDocument/2006/relationships/footer" Target="footer1.xml"/><Relationship Id="rId10" Type="http://schemas.openxmlformats.org/officeDocument/2006/relationships/hyperlink" Target="https://www.facebook.com/hashtag/%E0%B9%80%E0%B8%8A%E0%B8%B5%E0%B8%A2%E0%B8%87%E0%B8%A3%E0%B8%B2%E0%B8%A2?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twitter.com/nassykaz/status/1551826490374774784?s=20&amp;t=gKEcc7nVYV6A0lg9pejyAQ&amp;fbclid=IwAR1z3EvHfqRSMDZWCYBFfNQslndBq7RV8aRV_D-4cNM43MBcau1RsEbALME" TargetMode="External"/><Relationship Id="rId14" Type="http://schemas.openxmlformats.org/officeDocument/2006/relationships/hyperlink" Target="https://www.facebook.com/hashtag/%E0%B8%8D%E0%B8%B5%E0%B9%88%E0%B8%9B%E0%B8%B8%E0%B9%88%E0%B8%99?__eep__=6&amp;__cft__%5b0%5d=AZVYOwQ16qW3qJpSg4bGuC6XxGuu8gbi_b9K02xVN9kRMA_fVodfeE4EJ00iikSFnPKd3x6hb-DBcvLGF09ZjyCqNM_zwjeEhldFdIdx20FRUZt0yW4NpKVUBqREPVDXr-NafxGIhWNKJHjBxofaPGKpMRsrMcdzhmxUd16jOKweSa69DKWJvXUc6gqs00UFwmRsJrHfTB98kSSEUgOw_1WE&amp;__tn__=*NK-y-R"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21C57-65AA-4418-BFC5-E8ED57779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679</Words>
  <Characters>3875</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小沼 廣幸</dc:creator>
  <cp:keywords/>
  <dc:description/>
  <cp:lastModifiedBy>小沼 廣幸</cp:lastModifiedBy>
  <cp:revision>2</cp:revision>
  <cp:lastPrinted>2021-08-18T09:12:00Z</cp:lastPrinted>
  <dcterms:created xsi:type="dcterms:W3CDTF">2022-09-26T22:42:00Z</dcterms:created>
  <dcterms:modified xsi:type="dcterms:W3CDTF">2022-09-26T22:42:00Z</dcterms:modified>
</cp:coreProperties>
</file>